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Kamienna Góra, dnia……………………………………………………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</w:t>
      </w:r>
    </w:p>
    <w:p>
      <w:pPr>
        <w:pStyle w:val="Normal"/>
        <w:spacing w:before="0"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>/imię i nazwisko/</w:t>
      </w:r>
    </w:p>
    <w:p>
      <w:pPr>
        <w:pStyle w:val="Normal"/>
        <w:spacing w:before="0"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ind w:left="708" w:hanging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/adres zamieszkania/</w:t>
      </w:r>
    </w:p>
    <w:p>
      <w:pPr>
        <w:pStyle w:val="Normal"/>
        <w:spacing w:before="0" w:after="0"/>
        <w:ind w:left="708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Wyrażam zgodę na przetwarzanie moich danych osobowych, niezbędnych  w procesie postępowania dotyczącym rozpatrzenia wniosku „o udzielania dofinansowania na usuwanie wyrobów zawierających azbest z terenu miasta Kamiennej Góry”,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  <w:tab/>
        <w:tab/>
      </w:r>
      <w:bookmarkStart w:id="0" w:name="__DdeLink__3098_1496725398"/>
      <w:r>
        <w:rPr/>
        <w:t>……………………………………………………………………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/>
        <w:tab/>
        <w:tab/>
        <w:tab/>
        <w:tab/>
        <w:tab/>
        <w:tab/>
        <w:tab/>
        <w:tab/>
      </w:r>
      <w:r>
        <w:rPr>
          <w:sz w:val="18"/>
          <w:szCs w:val="18"/>
        </w:rPr>
        <w:t>/czytelny podpis/</w:t>
      </w:r>
    </w:p>
    <w:p>
      <w:pPr>
        <w:pStyle w:val="Normal"/>
        <w:jc w:val="both"/>
        <w:rPr/>
      </w:pPr>
      <w:r>
        <w:rPr/>
      </w:r>
      <w:bookmarkEnd w:id="0"/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Informacja o przetwarzaniu danych osobowych</w:t>
      </w:r>
    </w:p>
    <w:p>
      <w:pPr>
        <w:pStyle w:val="Normal"/>
        <w:spacing w:before="0" w:after="0"/>
        <w:jc w:val="both"/>
        <w:rPr/>
      </w:pPr>
      <w:r>
        <w:rPr/>
        <w:t xml:space="preserve">Wykonując obowiązek wynikający z art. 13 ust. 1 i 2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informujemy, że: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Administratorem danych osobowych przetwarzanych w Urzędzie Miasta Kamienna Góra jest Gmina Miejska Kamienna Góra reprezentowana przez Burmistrza Miasta Kamienna Góra                          z siedzibą w Kamiennej Górze (58-400) przy Placu Grunwaldzkim 1.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Z Administratorem danych osobowych można się skontaktować poprzez adres e-mail </w:t>
      </w:r>
      <w:hyperlink r:id="rId2">
        <w:r>
          <w:rPr>
            <w:rStyle w:val="Czeinternetowe"/>
          </w:rPr>
          <w:t>iod@kamiennagora.pl</w:t>
        </w:r>
      </w:hyperlink>
      <w:r>
        <w:rPr/>
        <w:t xml:space="preserve">  lub pisemnie na adres siedziby Administratora.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Administrator danych osobowych wyznaczył Inspektora ochrony danych, z którym można                      się skontaktować poprzez adres e-mail </w:t>
      </w:r>
      <w:hyperlink r:id="rId3">
        <w:r>
          <w:rPr>
            <w:rStyle w:val="Czeinternetowe"/>
          </w:rPr>
          <w:t>iod@kamiennagora.pl</w:t>
        </w:r>
      </w:hyperlink>
      <w:r>
        <w:rPr/>
        <w:t xml:space="preserve">  lub pisemnie na adres siedziby Administratora.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Pana/i dane osobowe będą przetwarzane w celu rozpatrzenia wniosku „o udzielania dofinansowania na usuwanie wyrobów zawierających azbest z terenu miasta Kamiennej Góry”.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Podstawą przetwarzania Pana/i danych osobowych jest: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 xml:space="preserve">Zarządzenie Nr …………………... Burmistrza Miasta Kamienna Góra z dnia ………………….. </w:t>
      </w:r>
      <w:r>
        <w:rPr/>
        <w:t>w sprawie …………………………………………………………………………………………………………..</w:t>
      </w:r>
      <w:r>
        <w:rPr/>
        <w:t xml:space="preserve">  …………………………………………………………………………………………………………………………………..;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W związku z wyrażeniem zgody - art. 6 ust. 1 lit. a Rozporządzenia Parlamentu Europejskiego i Rady (UE) 2016/679 z dnia 27 kwietnia 2016 r. (osoba, której dotyczą wyraziła zgodę na przetwarzanie swoich danych osobowych w jednym lub większej liczbie określonych celów);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przetwarzanie jest niezbędne do wypełnienia obowiązku prawnego ciążącego na Administratorze - art. 6 ust. 1 lit. a Rozporządzenia Parlamentu Europejskiego i Rady (UE) 2016/679 z dnia 27 kwietnia 2016 r. wynikającego z Rozporządzenia Ministra Środowiska z dnia 20 grudnia 2012 r. w sprawie  sposobu prowadzenia przez marszałka województwa rejestru wyrobów zawierających azbest (Dz. U. z 2013          poz. 25)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Odbiorcami Pana/i danych osobowych będą: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Upoważnieni przez Administratora danych osobowych pracownicy;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Podmioty upoważnione na podstawie przepisów prawa,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Wykonawcy, na podstawie umowy powierzenia, którzy będą realizować usunięcie z Pana/i terenu posesji, wyrobów azbestowych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Pana/i dane osobowe nie będą przekazywane do państw trzecich i instytucji międzynarodowych.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Pana/i dane osobowe będą przetwarzane przez okres niezbędny do realizacji celu dla jakiego zostały zebrane oraz zgodnie z przepisami ustawy z dnia 14 lipca 1983 o narodowym zasobie archiwalnym i archiwach, a także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Ma Pan/i prawo do cofnięcia zgody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Ma Pan/i prawo do żądania od Administratora dostępu do swoich danych, ich sprostowania, usunięcia lub ograniczenia przetwarzania a także prawo do wniesienia sprzeciwu wobec przetwarzania.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Ma Pan/i prawo wniesienia skargi do organu nadzorczego na niezgodne z RODO przetwarzanie danych osobowych. Organem nadzorczym jest Prezes Urzędu Ochrony Danych Osobowych z siedzibą w Warszawie (00-193) ul. Stawki 2.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Podanie przez Pana/ią danych jest dobrowolne, jednakże niepodanie ich uniemożliwi rozpatrzenia wniosku na udzielenie pożyczki wspólnotom mieszkaniowym na remont części wspólnych nieruchomości.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Pana/i dane osobowe nie będą podlegały zautomatyzowanemu procesowi podejmowania decyzji w tym profilowaniu.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……………………………………………………………………</w:t>
      </w:r>
    </w:p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sz w:val="18"/>
          <w:szCs w:val="18"/>
        </w:rPr>
        <w:t>/czytelny podpis/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58ee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d58ee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d58e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kamiennagora.pl" TargetMode="External"/><Relationship Id="rId3" Type="http://schemas.openxmlformats.org/officeDocument/2006/relationships/hyperlink" Target="mailto:iod@kamiennagor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LibreOffice/6.1.4.2$Windows_X86_64 LibreOffice_project/9d0f32d1f0b509096fd65e0d4bec26ddd1938fd3</Application>
  <Pages>2</Pages>
  <Words>600</Words>
  <Characters>3973</Characters>
  <CharactersWithSpaces>4638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2019-05-20T06:53:00Z</dcterms:created>
  <dc:creator>Agnieszka Polewska</dc:creator>
  <dc:description/>
  <dc:language>pl-PL</dc:language>
  <cp:lastModifiedBy/>
  <cp:lastPrinted>2019-05-20T11:37:45Z</cp:lastPrinted>
  <dcterms:modified xsi:type="dcterms:W3CDTF">2019-06-05T07:42:46Z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